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17C3" w14:textId="77777777" w:rsidR="00F80D94" w:rsidRPr="00F80D94" w:rsidRDefault="00F80D94" w:rsidP="00F80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D94">
        <w:rPr>
          <w:rFonts w:ascii="Times New Roman" w:hAnsi="Times New Roman" w:cs="Times New Roman"/>
          <w:sz w:val="28"/>
          <w:szCs w:val="28"/>
        </w:rPr>
        <w:t>ЧЕРКАСЬКА МІСЬКА РАДА</w:t>
      </w:r>
    </w:p>
    <w:p w14:paraId="5E39953D" w14:textId="77777777" w:rsidR="00F80D94" w:rsidRPr="00F80D94" w:rsidRDefault="00F80D94" w:rsidP="00F80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D94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621F3999" w14:textId="77777777" w:rsidR="00F80D94" w:rsidRPr="00F80D94" w:rsidRDefault="00F80D94" w:rsidP="00F80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F186C2" w14:textId="77777777" w:rsidR="00F80D94" w:rsidRPr="00F80D94" w:rsidRDefault="00F80D94" w:rsidP="00F80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94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66CBBB0F" w14:textId="77777777" w:rsidR="00F80D94" w:rsidRPr="00F80D94" w:rsidRDefault="00F80D94" w:rsidP="00F80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29BCB" w14:textId="261D6866" w:rsidR="005565CF" w:rsidRPr="00F80D94" w:rsidRDefault="00F80D94" w:rsidP="00F80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D94">
        <w:rPr>
          <w:rFonts w:ascii="Times New Roman" w:hAnsi="Times New Roman" w:cs="Times New Roman"/>
          <w:sz w:val="28"/>
          <w:szCs w:val="28"/>
        </w:rPr>
        <w:t>від 05.10.2023 №14</w:t>
      </w:r>
      <w:r>
        <w:rPr>
          <w:rFonts w:ascii="Times New Roman" w:hAnsi="Times New Roman" w:cs="Times New Roman"/>
          <w:sz w:val="28"/>
          <w:szCs w:val="28"/>
        </w:rPr>
        <w:t>23</w:t>
      </w:r>
    </w:p>
    <w:p w14:paraId="73B82F30" w14:textId="77777777" w:rsidR="005565CF" w:rsidRDefault="005565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BF72910" w14:textId="77777777" w:rsidR="005565CF" w:rsidRDefault="005565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EF48EA" w14:textId="77777777" w:rsidR="005565CF" w:rsidRDefault="00B24A2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 внесення змін до рішення виконавчого комітету </w:t>
      </w:r>
    </w:p>
    <w:p w14:paraId="1DCD2DD3" w14:textId="77777777" w:rsidR="005565CF" w:rsidRDefault="00B24A2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Черкаської міської ради від 16.11.2022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1013 </w:t>
      </w:r>
    </w:p>
    <w:p w14:paraId="6363B1F2" w14:textId="77777777" w:rsidR="005565CF" w:rsidRDefault="00B24A2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«Про встановлення економічно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обгрунтованих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тарифів на </w:t>
      </w:r>
    </w:p>
    <w:p w14:paraId="02AE76E5" w14:textId="77777777" w:rsidR="005565CF" w:rsidRDefault="00B24A2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теплову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енергію, її виробництво, транспортування,</w:t>
      </w:r>
    </w:p>
    <w:p w14:paraId="7A13EAD5" w14:textId="77777777" w:rsidR="005565CF" w:rsidRDefault="00B24A2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постачання, послуги з постачання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теплової енергії, </w:t>
      </w:r>
    </w:p>
    <w:p w14:paraId="6924DDB2" w14:textId="77777777" w:rsidR="005565CF" w:rsidRDefault="00B24A2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послуги з постачання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гарячої води для ПРАТ «Черкаське хімволокно» </w:t>
      </w:r>
    </w:p>
    <w:p w14:paraId="4659F139" w14:textId="77777777" w:rsidR="005565CF" w:rsidRDefault="005565CF">
      <w:pPr>
        <w:spacing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387DF58" w14:textId="77777777" w:rsidR="005565CF" w:rsidRDefault="00B24A2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Керуючись ст. 28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КМУ від 01.06.2011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869 «Про забезпечення єдиного підходу до формування тарифів на житлово-комунальні послуги», розглянувши заяву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приватного акціонерного товариства «Черкаське хімволокно»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від 22.09.2023 </w:t>
      </w:r>
      <w:r w:rsidRPr="00B24A28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B24A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14900-01-20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 щодо застосування економічно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обгрунтованих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тарифів на опалення та гаряче водопостачання, виконавчий комітет Черкаської міської ради</w:t>
      </w:r>
    </w:p>
    <w:p w14:paraId="0E8FD8F6" w14:textId="77777777" w:rsidR="005565CF" w:rsidRDefault="00B24A28">
      <w:pPr>
        <w:spacing w:after="0" w:line="264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ВИРІШИВ:</w:t>
      </w:r>
    </w:p>
    <w:p w14:paraId="3F830C5D" w14:textId="55AC780C" w:rsidR="005565CF" w:rsidRDefault="00B24A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1.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зміни до рішення виконавчого комітету Черкаської міської ради від 16.11.2022 </w:t>
      </w:r>
      <w:r w:rsidRPr="00D30925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D30925">
        <w:rPr>
          <w:rFonts w:ascii="Times New Roman" w:eastAsia="Times New Roman" w:hAnsi="Times New Roman" w:cs="Times New Roman"/>
          <w:sz w:val="28"/>
          <w:shd w:val="clear" w:color="auto" w:fill="FFFFFF"/>
        </w:rPr>
        <w:t>1013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встановлення економічно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обгрунтованих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тарифів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теплову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енергію, її виробництво, транспортування, постачання, послугу з постачання теплової енергії, послугу з постачання гарячої води, для ПРАТ «Черкаське хімволокно», а саме: пункт 7 рішення викласти в новій редакції:</w:t>
      </w:r>
    </w:p>
    <w:p w14:paraId="217E3211" w14:textId="77777777" w:rsidR="005565CF" w:rsidRDefault="00B24A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"Рішення набирає чинності з дня його прийняття і діє до 31 жовтня 2023 року".</w:t>
      </w:r>
    </w:p>
    <w:p w14:paraId="01536755" w14:textId="77777777" w:rsidR="005565CF" w:rsidRDefault="00B24A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Доручити управлінню інформаційної політики Черкаської міської ради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Крапива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Ю.Б.)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оприлюднити це рішення в засобах масової інформації.</w:t>
      </w:r>
    </w:p>
    <w:p w14:paraId="77AFE159" w14:textId="77777777" w:rsidR="005565CF" w:rsidRDefault="00B24A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3.  Контроль за виконанням рішення покласти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першого заступника міського голови з питань діяльності виконавчих органів ради Тищенка С.О.</w:t>
      </w:r>
    </w:p>
    <w:p w14:paraId="3164F963" w14:textId="77777777" w:rsidR="005565CF" w:rsidRDefault="00556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9C0191E" w14:textId="35773F2D" w:rsidR="005565CF" w:rsidRDefault="00D30925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B24A28">
        <w:rPr>
          <w:rFonts w:ascii="Times New Roman" w:eastAsia="Times New Roman" w:hAnsi="Times New Roman" w:cs="Times New Roman"/>
          <w:color w:val="000000"/>
          <w:sz w:val="28"/>
        </w:rPr>
        <w:t xml:space="preserve">Міський голова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B24A28">
        <w:rPr>
          <w:rFonts w:ascii="Times New Roman" w:eastAsia="Times New Roman" w:hAnsi="Times New Roman" w:cs="Times New Roman"/>
          <w:color w:val="000000"/>
          <w:sz w:val="28"/>
        </w:rPr>
        <w:t>Анатолій БОНДАРЕНКО</w:t>
      </w:r>
    </w:p>
    <w:p w14:paraId="19BC6013" w14:textId="513AD4DD" w:rsidR="005565CF" w:rsidRDefault="00B24A28">
      <w:pPr>
        <w:tabs>
          <w:tab w:val="left" w:pos="126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</w:p>
    <w:p w14:paraId="6ABE8554" w14:textId="77777777" w:rsidR="005565CF" w:rsidRDefault="005565CF">
      <w:pPr>
        <w:spacing w:line="240" w:lineRule="auto"/>
        <w:rPr>
          <w:rFonts w:ascii="Times New Roman" w:eastAsia="Times New Roman" w:hAnsi="Times New Roman" w:cs="Times New Roman"/>
          <w:sz w:val="27"/>
        </w:rPr>
      </w:pPr>
    </w:p>
    <w:p w14:paraId="2A0DCBD9" w14:textId="77777777" w:rsidR="005565CF" w:rsidRDefault="0055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E51FF9F" w14:textId="77777777" w:rsidR="005565CF" w:rsidRDefault="0055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AC87504" w14:textId="77777777" w:rsidR="005565CF" w:rsidRDefault="0055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3DF6D7" w14:textId="77777777" w:rsidR="005565CF" w:rsidRDefault="0055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F336E84" w14:textId="77777777" w:rsidR="005565CF" w:rsidRDefault="0055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323CB0A" w14:textId="77777777" w:rsidR="005565CF" w:rsidRDefault="00B24A28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F314009" w14:textId="77777777" w:rsidR="005565CF" w:rsidRDefault="00B24A2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Пояснення</w:t>
      </w:r>
    </w:p>
    <w:p w14:paraId="5F72676B" w14:textId="77777777" w:rsidR="005565CF" w:rsidRDefault="00B24A2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проекту рішення виконавчого комітету Черкаської міської ради</w:t>
      </w:r>
    </w:p>
    <w:p w14:paraId="42F65F05" w14:textId="77777777" w:rsidR="005565CF" w:rsidRDefault="00B2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 встановлення економічно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обгрунтованих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тарифів  на  теплову  енергію,  її  виробництво,  транспортування, постачання, послуги з постачання теплової енергії, послуги з постачання гарячої води </w:t>
      </w:r>
    </w:p>
    <w:p w14:paraId="00A812EB" w14:textId="77777777" w:rsidR="005565CF" w:rsidRDefault="00B24A28">
      <w:pPr>
        <w:spacing w:after="0"/>
        <w:jc w:val="center"/>
        <w:rPr>
          <w:rFonts w:ascii="Times New Roman" w:eastAsia="Times New Roman" w:hAnsi="Times New Roman" w:cs="Times New Roman"/>
          <w:b/>
          <w:color w:val="1D1D1B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ПРАТ «Черкаське хімволокно» </w:t>
      </w:r>
    </w:p>
    <w:p w14:paraId="4AEA7B84" w14:textId="77777777" w:rsidR="005565CF" w:rsidRDefault="005565CF">
      <w:pPr>
        <w:spacing w:after="0"/>
        <w:jc w:val="center"/>
        <w:rPr>
          <w:rFonts w:ascii="Times New Roman" w:eastAsia="Times New Roman" w:hAnsi="Times New Roman" w:cs="Times New Roman"/>
          <w:b/>
          <w:color w:val="1D1D1B"/>
          <w:sz w:val="28"/>
        </w:rPr>
      </w:pPr>
    </w:p>
    <w:p w14:paraId="20914EFF" w14:textId="77777777" w:rsidR="005565CF" w:rsidRDefault="00B24A28">
      <w:pPr>
        <w:spacing w:after="0"/>
        <w:ind w:right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Відповідно до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затвердженої Постанови КМУ від 01.06.2011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869 «Про забезпечення єдиного підходу до формування тарифів на житлово-комунальні послуги»</w:t>
      </w:r>
      <w:r>
        <w:rPr>
          <w:rFonts w:ascii="Times New Roman" w:eastAsia="Times New Roman" w:hAnsi="Times New Roman" w:cs="Times New Roman"/>
          <w:sz w:val="28"/>
        </w:rPr>
        <w:t xml:space="preserve">, у п.5 п.п.13 вказується, що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формуються та встановлюються тарифи (з 1 жовтня до 30 вересня), </w:t>
      </w:r>
      <w:r>
        <w:rPr>
          <w:rFonts w:ascii="Times New Roman" w:eastAsia="Times New Roman" w:hAnsi="Times New Roman" w:cs="Times New Roman"/>
          <w:sz w:val="28"/>
        </w:rPr>
        <w:t xml:space="preserve">було прийняте рішення виконавчим комітетом Черкаської міської ради від 16.11.2022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1013.</w:t>
      </w:r>
    </w:p>
    <w:p w14:paraId="01905BFD" w14:textId="77777777" w:rsidR="005565CF" w:rsidRDefault="00B24A2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Розглянувши лист </w:t>
      </w:r>
      <w:r>
        <w:rPr>
          <w:rFonts w:ascii="Times New Roman" w:eastAsia="Times New Roman" w:hAnsi="Times New Roman" w:cs="Times New Roman"/>
          <w:color w:val="1D1D1B"/>
          <w:sz w:val="28"/>
        </w:rPr>
        <w:t xml:space="preserve">приватного акціонерного товариства «Черкаське хімволокно»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від 22.09.2023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14900-01-20  про продовження дію тарифів до 01.11.2023 року </w:t>
      </w:r>
      <w:r>
        <w:rPr>
          <w:rFonts w:ascii="Times New Roman" w:eastAsia="Times New Roman" w:hAnsi="Times New Roman" w:cs="Times New Roman"/>
          <w:sz w:val="28"/>
        </w:rPr>
        <w:t xml:space="preserve">«Про встановлення економічно </w:t>
      </w:r>
      <w:proofErr w:type="spellStart"/>
      <w:r>
        <w:rPr>
          <w:rFonts w:ascii="Times New Roman" w:eastAsia="Times New Roman" w:hAnsi="Times New Roman" w:cs="Times New Roman"/>
          <w:sz w:val="28"/>
        </w:rPr>
        <w:t>обгрунтованих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тарифів  на  теплову  енергію,  її  виробництво,  транспортування, постачання, послуги з постачання теплової енергії, послуги з постачання гарячої води  для ПРАТ «Черкаське хімволокно» зі змінами, які діють до 01.10.2023 року.</w:t>
      </w:r>
    </w:p>
    <w:p w14:paraId="1A25BA1A" w14:textId="77777777" w:rsidR="005565CF" w:rsidRDefault="00B24A28">
      <w:pPr>
        <w:spacing w:after="0"/>
        <w:ind w:right="425"/>
        <w:jc w:val="both"/>
        <w:rPr>
          <w:rFonts w:ascii="Times New Roman" w:eastAsia="Times New Roman" w:hAnsi="Times New Roman" w:cs="Times New Roman"/>
          <w:color w:val="1D1D1B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Проект рішення про встановлення економічно </w:t>
      </w:r>
      <w:proofErr w:type="spellStart"/>
      <w:r>
        <w:rPr>
          <w:rFonts w:ascii="Times New Roman" w:eastAsia="Times New Roman" w:hAnsi="Times New Roman" w:cs="Times New Roman"/>
          <w:sz w:val="28"/>
        </w:rPr>
        <w:t>обгрунтованих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тарифів  на  теплову  енергію  та гаряче водопостачання підготовлено з урахуванням вимог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Постанови КМУ від 01.06.2011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869</w:t>
      </w:r>
      <w:r>
        <w:rPr>
          <w:rFonts w:ascii="Times New Roman" w:eastAsia="Times New Roman" w:hAnsi="Times New Roman" w:cs="Times New Roman"/>
          <w:color w:val="1D1D1B"/>
          <w:sz w:val="28"/>
        </w:rPr>
        <w:t>.</w:t>
      </w:r>
    </w:p>
    <w:p w14:paraId="34612BF9" w14:textId="77777777" w:rsidR="005565CF" w:rsidRDefault="005565CF">
      <w:pPr>
        <w:spacing w:after="0"/>
        <w:ind w:right="425"/>
        <w:jc w:val="both"/>
        <w:rPr>
          <w:rFonts w:ascii="Times New Roman" w:eastAsia="Times New Roman" w:hAnsi="Times New Roman" w:cs="Times New Roman"/>
          <w:color w:val="1D1D1B"/>
          <w:sz w:val="28"/>
        </w:rPr>
      </w:pPr>
    </w:p>
    <w:p w14:paraId="0EE0BB1A" w14:textId="77777777" w:rsidR="005565CF" w:rsidRDefault="005565C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5E7682C9" w14:textId="77777777" w:rsidR="005565CF" w:rsidRDefault="005565CF">
      <w:pPr>
        <w:rPr>
          <w:rFonts w:ascii="Times New Roman" w:eastAsia="Times New Roman" w:hAnsi="Times New Roman" w:cs="Times New Roman"/>
          <w:sz w:val="28"/>
        </w:rPr>
      </w:pPr>
    </w:p>
    <w:p w14:paraId="03845345" w14:textId="77777777" w:rsidR="005565CF" w:rsidRDefault="00B24A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департаменту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>Ірина УДОД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</w:p>
    <w:p w14:paraId="067B2BA0" w14:textId="77777777" w:rsidR="005565CF" w:rsidRDefault="005565CF">
      <w:pPr>
        <w:spacing w:after="0"/>
        <w:rPr>
          <w:rFonts w:ascii="Times New Roman" w:eastAsia="Times New Roman" w:hAnsi="Times New Roman" w:cs="Times New Roman"/>
          <w:sz w:val="26"/>
        </w:rPr>
      </w:pPr>
    </w:p>
    <w:p w14:paraId="3E455D63" w14:textId="77777777" w:rsidR="005565CF" w:rsidRDefault="005565CF">
      <w:pPr>
        <w:spacing w:after="0"/>
        <w:rPr>
          <w:rFonts w:ascii="Times New Roman" w:eastAsia="Times New Roman" w:hAnsi="Times New Roman" w:cs="Times New Roman"/>
          <w:sz w:val="26"/>
        </w:rPr>
      </w:pPr>
    </w:p>
    <w:p w14:paraId="061C64A7" w14:textId="77777777" w:rsidR="005565CF" w:rsidRDefault="005565CF">
      <w:pPr>
        <w:spacing w:after="0"/>
        <w:rPr>
          <w:rFonts w:ascii="Times New Roman" w:eastAsia="Times New Roman" w:hAnsi="Times New Roman" w:cs="Times New Roman"/>
          <w:sz w:val="26"/>
        </w:rPr>
      </w:pPr>
    </w:p>
    <w:p w14:paraId="0A4E0B4D" w14:textId="59050AE2" w:rsidR="005565CF" w:rsidRDefault="005565CF">
      <w:pPr>
        <w:spacing w:after="0"/>
        <w:rPr>
          <w:rFonts w:ascii="Times New Roman" w:eastAsia="Times New Roman" w:hAnsi="Times New Roman" w:cs="Times New Roman"/>
          <w:sz w:val="16"/>
        </w:rPr>
      </w:pPr>
    </w:p>
    <w:sectPr w:rsidR="0055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64B6"/>
    <w:multiLevelType w:val="multilevel"/>
    <w:tmpl w:val="AC2CC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5CF"/>
    <w:rsid w:val="005565CF"/>
    <w:rsid w:val="00773773"/>
    <w:rsid w:val="00B24A28"/>
    <w:rsid w:val="00D30925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4114"/>
  <w15:docId w15:val="{AD1A068B-2FED-4257-93C4-B0DE0FD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2105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Голубченко Анна</cp:lastModifiedBy>
  <cp:revision>5</cp:revision>
  <dcterms:created xsi:type="dcterms:W3CDTF">2023-09-26T07:51:00Z</dcterms:created>
  <dcterms:modified xsi:type="dcterms:W3CDTF">2023-10-09T09:27:00Z</dcterms:modified>
</cp:coreProperties>
</file>